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B0B" w:rsidRPr="001D2B0B" w:rsidRDefault="001D2B0B" w:rsidP="001D2B0B">
      <w:pPr>
        <w:spacing w:before="100" w:beforeAutospacing="1" w:after="100" w:afterAutospacing="1" w:line="240" w:lineRule="auto"/>
        <w:jc w:val="center"/>
        <w:outlineLvl w:val="0"/>
        <w:rPr>
          <w:rFonts w:asciiTheme="minorBidi" w:eastAsia="Times New Roman" w:hAnsiTheme="minorBidi"/>
          <w:b/>
          <w:bCs/>
          <w:kern w:val="36"/>
          <w:sz w:val="48"/>
          <w:szCs w:val="48"/>
          <w:lang w:eastAsia="de-DE"/>
        </w:rPr>
      </w:pPr>
      <w:r w:rsidRPr="001D2B0B">
        <w:rPr>
          <w:rFonts w:asciiTheme="minorBidi" w:eastAsia="Times New Roman" w:hAnsiTheme="minorBidi"/>
          <w:b/>
          <w:bCs/>
          <w:kern w:val="36"/>
          <w:sz w:val="48"/>
          <w:szCs w:val="48"/>
          <w:lang w:eastAsia="de-DE"/>
        </w:rPr>
        <w:t>Breitensportpreis 2019: Mitmachen und 500 Euro-Gutschein gewinnen!</w:t>
      </w:r>
    </w:p>
    <w:p w:rsidR="001D2B0B" w:rsidRDefault="001D2B0B" w:rsidP="00237605">
      <w:pPr>
        <w:jc w:val="both"/>
        <w:rPr>
          <w:rFonts w:asciiTheme="minorBidi" w:hAnsiTheme="minorBidi"/>
        </w:rPr>
      </w:pPr>
    </w:p>
    <w:p w:rsidR="00235CE2" w:rsidRPr="00237605" w:rsidRDefault="00A977BE" w:rsidP="00237605">
      <w:pPr>
        <w:jc w:val="both"/>
        <w:rPr>
          <w:rFonts w:asciiTheme="minorBidi" w:hAnsiTheme="minorBidi"/>
        </w:rPr>
      </w:pPr>
      <w:r w:rsidRPr="00237605">
        <w:rPr>
          <w:rFonts w:asciiTheme="minorBidi" w:hAnsiTheme="minorBidi"/>
        </w:rPr>
        <w:t xml:space="preserve">Wie </w:t>
      </w:r>
      <w:r w:rsidR="00235CE2" w:rsidRPr="00237605">
        <w:rPr>
          <w:rFonts w:asciiTheme="minorBidi" w:hAnsiTheme="minorBidi"/>
        </w:rPr>
        <w:t xml:space="preserve"> auch </w:t>
      </w:r>
      <w:r w:rsidRPr="00237605">
        <w:rPr>
          <w:rFonts w:asciiTheme="minorBidi" w:hAnsiTheme="minorBidi"/>
        </w:rPr>
        <w:t xml:space="preserve">in den Jahren zuvor geht </w:t>
      </w:r>
      <w:r w:rsidR="00235CE2" w:rsidRPr="00237605">
        <w:rPr>
          <w:rFonts w:asciiTheme="minorBidi" w:hAnsiTheme="minorBidi"/>
        </w:rPr>
        <w:t xml:space="preserve">der Breitensportpreis in eine neue Runde. Mit dem Breitensportpreis wird </w:t>
      </w:r>
      <w:r w:rsidR="00237605">
        <w:rPr>
          <w:rFonts w:asciiTheme="minorBidi" w:hAnsiTheme="minorBidi"/>
        </w:rPr>
        <w:t xml:space="preserve">zusammen mit den Tischtennisfirmen Butterfly, </w:t>
      </w:r>
      <w:proofErr w:type="spellStart"/>
      <w:r w:rsidR="00237605">
        <w:rPr>
          <w:rFonts w:asciiTheme="minorBidi" w:hAnsiTheme="minorBidi"/>
        </w:rPr>
        <w:t>Donic</w:t>
      </w:r>
      <w:proofErr w:type="spellEnd"/>
      <w:r w:rsidR="00237605">
        <w:rPr>
          <w:rFonts w:asciiTheme="minorBidi" w:hAnsiTheme="minorBidi"/>
        </w:rPr>
        <w:t xml:space="preserve"> und </w:t>
      </w:r>
      <w:proofErr w:type="spellStart"/>
      <w:r w:rsidR="00237605">
        <w:rPr>
          <w:rFonts w:asciiTheme="minorBidi" w:hAnsiTheme="minorBidi"/>
        </w:rPr>
        <w:t>Joola</w:t>
      </w:r>
      <w:proofErr w:type="spellEnd"/>
      <w:r w:rsidR="00237605">
        <w:rPr>
          <w:rFonts w:asciiTheme="minorBidi" w:hAnsiTheme="minorBidi"/>
        </w:rPr>
        <w:t xml:space="preserve"> </w:t>
      </w:r>
      <w:r w:rsidR="00235CE2" w:rsidRPr="00237605">
        <w:rPr>
          <w:rFonts w:asciiTheme="minorBidi" w:hAnsiTheme="minorBidi"/>
        </w:rPr>
        <w:t>jährlich die  Arbeit der Vereine honoriert, die mit Hilfe der vielfältigen Breitensportaktionen des Deutschen Tischtennis-Bundes und seiner Landesverbände</w:t>
      </w:r>
      <w:r w:rsidR="00237605">
        <w:rPr>
          <w:rFonts w:asciiTheme="minorBidi" w:hAnsiTheme="minorBidi"/>
        </w:rPr>
        <w:t xml:space="preserve"> </w:t>
      </w:r>
      <w:r w:rsidR="00235CE2" w:rsidRPr="00237605">
        <w:rPr>
          <w:rFonts w:asciiTheme="minorBidi" w:hAnsiTheme="minorBidi"/>
        </w:rPr>
        <w:t>erfolgreiche Mitgliedergewinnung und Mitgliederbindung betreiben.</w:t>
      </w:r>
      <w:r w:rsidR="00EB2242" w:rsidRPr="00237605">
        <w:rPr>
          <w:rFonts w:asciiTheme="minorBidi" w:hAnsiTheme="minorBidi"/>
        </w:rPr>
        <w:t xml:space="preserve"> Für besonderes E</w:t>
      </w:r>
      <w:r w:rsidR="00237605">
        <w:rPr>
          <w:rFonts w:asciiTheme="minorBidi" w:hAnsiTheme="minorBidi"/>
        </w:rPr>
        <w:t>ngagement im Mädchentischtennis</w:t>
      </w:r>
      <w:r w:rsidR="00EB2242" w:rsidRPr="00237605">
        <w:rPr>
          <w:rFonts w:asciiTheme="minorBidi" w:hAnsiTheme="minorBidi"/>
        </w:rPr>
        <w:t xml:space="preserve"> wurde letztes Jahr erstmalig ein Sonderpreis </w:t>
      </w:r>
      <w:r w:rsidRPr="00237605">
        <w:rPr>
          <w:rFonts w:asciiTheme="minorBidi" w:hAnsiTheme="minorBidi"/>
        </w:rPr>
        <w:t>vergeben. Dieses Konzept</w:t>
      </w:r>
      <w:r w:rsidR="00EB2242" w:rsidRPr="00237605">
        <w:rPr>
          <w:rFonts w:asciiTheme="minorBidi" w:hAnsiTheme="minorBidi"/>
        </w:rPr>
        <w:t xml:space="preserve"> soll in diesem Jahr mit der Einführung </w:t>
      </w:r>
      <w:r w:rsidR="00237605">
        <w:rPr>
          <w:rFonts w:asciiTheme="minorBidi" w:hAnsiTheme="minorBidi"/>
        </w:rPr>
        <w:t>eines Inklusions-Preises</w:t>
      </w:r>
      <w:r w:rsidR="00EB2242" w:rsidRPr="00237605">
        <w:rPr>
          <w:rFonts w:asciiTheme="minorBidi" w:hAnsiTheme="minorBidi"/>
        </w:rPr>
        <w:t xml:space="preserve"> e</w:t>
      </w:r>
      <w:r w:rsidR="00986EAD" w:rsidRPr="00237605">
        <w:rPr>
          <w:rFonts w:asciiTheme="minorBidi" w:hAnsiTheme="minorBidi"/>
        </w:rPr>
        <w:t>rfolgreich erweitert</w:t>
      </w:r>
      <w:r w:rsidR="00EB2242" w:rsidRPr="00237605">
        <w:rPr>
          <w:rFonts w:asciiTheme="minorBidi" w:hAnsiTheme="minorBidi"/>
        </w:rPr>
        <w:t xml:space="preserve"> werden. Um </w:t>
      </w:r>
      <w:r w:rsidR="003D503B" w:rsidRPr="00237605">
        <w:rPr>
          <w:rFonts w:asciiTheme="minorBidi" w:hAnsiTheme="minorBidi"/>
        </w:rPr>
        <w:t xml:space="preserve">sich für den Sonderpreis Inklusion </w:t>
      </w:r>
      <w:r w:rsidR="00EB2242" w:rsidRPr="00237605">
        <w:rPr>
          <w:rFonts w:asciiTheme="minorBidi" w:hAnsiTheme="minorBidi"/>
        </w:rPr>
        <w:t>zu bewe</w:t>
      </w:r>
      <w:r w:rsidR="00C50FD4" w:rsidRPr="00237605">
        <w:rPr>
          <w:rFonts w:asciiTheme="minorBidi" w:hAnsiTheme="minorBidi"/>
        </w:rPr>
        <w:t>rben,</w:t>
      </w:r>
      <w:r w:rsidRPr="00237605">
        <w:rPr>
          <w:rFonts w:asciiTheme="minorBidi" w:hAnsiTheme="minorBidi"/>
        </w:rPr>
        <w:t xml:space="preserve"> kann</w:t>
      </w:r>
      <w:r w:rsidR="00C50FD4" w:rsidRPr="00237605">
        <w:rPr>
          <w:rFonts w:asciiTheme="minorBidi" w:hAnsiTheme="minorBidi"/>
        </w:rPr>
        <w:t xml:space="preserve"> </w:t>
      </w:r>
      <w:r w:rsidRPr="00237605">
        <w:rPr>
          <w:rFonts w:asciiTheme="minorBidi" w:hAnsiTheme="minorBidi"/>
        </w:rPr>
        <w:t>der</w:t>
      </w:r>
      <w:r w:rsidR="00C50FD4" w:rsidRPr="00237605">
        <w:rPr>
          <w:rFonts w:asciiTheme="minorBidi" w:hAnsiTheme="minorBidi"/>
        </w:rPr>
        <w:t xml:space="preserve"> Verein </w:t>
      </w:r>
      <w:r w:rsidRPr="00237605">
        <w:rPr>
          <w:rFonts w:asciiTheme="minorBidi" w:hAnsiTheme="minorBidi"/>
        </w:rPr>
        <w:t>beispielsw</w:t>
      </w:r>
      <w:r w:rsidR="00237605">
        <w:rPr>
          <w:rFonts w:asciiTheme="minorBidi" w:hAnsiTheme="minorBidi"/>
        </w:rPr>
        <w:t>e</w:t>
      </w:r>
      <w:r w:rsidRPr="00237605">
        <w:rPr>
          <w:rFonts w:asciiTheme="minorBidi" w:hAnsiTheme="minorBidi"/>
        </w:rPr>
        <w:t xml:space="preserve">ise inklusive Turniere ausrichten, eine </w:t>
      </w:r>
      <w:proofErr w:type="spellStart"/>
      <w:r w:rsidRPr="00237605">
        <w:rPr>
          <w:rFonts w:asciiTheme="minorBidi" w:hAnsiTheme="minorBidi"/>
        </w:rPr>
        <w:t>barrierefreie</w:t>
      </w:r>
      <w:proofErr w:type="spellEnd"/>
      <w:r w:rsidRPr="00237605">
        <w:rPr>
          <w:rFonts w:asciiTheme="minorBidi" w:hAnsiTheme="minorBidi"/>
        </w:rPr>
        <w:t xml:space="preserve"> Halle anbieten oder andere inklusive Ideen in der Vereinsarbeit nachweisen. Den Ideen sind hier keine Grenzen gesetzt. </w:t>
      </w:r>
    </w:p>
    <w:p w:rsidR="00A977BE" w:rsidRPr="00237605" w:rsidRDefault="003D503B" w:rsidP="00237605">
      <w:pPr>
        <w:jc w:val="both"/>
        <w:rPr>
          <w:rFonts w:asciiTheme="minorBidi" w:hAnsiTheme="minorBidi"/>
        </w:rPr>
      </w:pPr>
      <w:r w:rsidRPr="00237605">
        <w:rPr>
          <w:rFonts w:asciiTheme="minorBidi" w:hAnsiTheme="minorBidi"/>
        </w:rPr>
        <w:t>Eine unabhängige Jury wird den Sonderpreis</w:t>
      </w:r>
      <w:r w:rsidR="003406FC" w:rsidRPr="00237605">
        <w:rPr>
          <w:rFonts w:asciiTheme="minorBidi" w:hAnsiTheme="minorBidi"/>
        </w:rPr>
        <w:t xml:space="preserve"> für Mädchentischtennis und Inklusion</w:t>
      </w:r>
      <w:r w:rsidRPr="00237605">
        <w:rPr>
          <w:rFonts w:asciiTheme="minorBidi" w:hAnsiTheme="minorBidi"/>
        </w:rPr>
        <w:t xml:space="preserve"> jeweils auswählen. Wichtig hierbei ist, das Angebot für Mädchen oder Inklusion im Bewerberbogen direkt anzukreuzen und die durchgeführten Angebote und Veranstaltungen mit ausreichend Durchführungsunterlagen zu belegen. Die restlichen vier Breitensportpreise werden</w:t>
      </w:r>
      <w:r w:rsidR="00A977BE" w:rsidRPr="00237605">
        <w:rPr>
          <w:rFonts w:asciiTheme="minorBidi" w:hAnsiTheme="minorBidi"/>
        </w:rPr>
        <w:t xml:space="preserve"> gelost.  Voraussetzung zur Teilnahme an dem mit insgesamt 3000€ dotierten Preis </w:t>
      </w:r>
      <w:r w:rsidR="00986EAD" w:rsidRPr="00237605">
        <w:rPr>
          <w:rFonts w:asciiTheme="minorBidi" w:hAnsiTheme="minorBidi"/>
        </w:rPr>
        <w:t xml:space="preserve">ist das Einreichen der Durchführungsunterlagen von </w:t>
      </w:r>
      <w:r w:rsidR="003406FC" w:rsidRPr="00237605">
        <w:rPr>
          <w:rFonts w:asciiTheme="minorBidi" w:hAnsiTheme="minorBidi"/>
        </w:rPr>
        <w:t xml:space="preserve"> mindestens </w:t>
      </w:r>
      <w:r w:rsidR="00986EAD" w:rsidRPr="00237605">
        <w:rPr>
          <w:rFonts w:asciiTheme="minorBidi" w:hAnsiTheme="minorBidi"/>
        </w:rPr>
        <w:t>vier Breiten- oder Schulsp</w:t>
      </w:r>
      <w:r w:rsidR="00A977BE" w:rsidRPr="00237605">
        <w:rPr>
          <w:rFonts w:asciiTheme="minorBidi" w:hAnsiTheme="minorBidi"/>
        </w:rPr>
        <w:t>ortaktionen bis Ende September</w:t>
      </w:r>
      <w:r w:rsidR="001D2B0B">
        <w:rPr>
          <w:rFonts w:asciiTheme="minorBidi" w:hAnsiTheme="minorBidi"/>
        </w:rPr>
        <w:t xml:space="preserve"> 2019</w:t>
      </w:r>
      <w:r w:rsidR="00A977BE" w:rsidRPr="00237605">
        <w:rPr>
          <w:rFonts w:asciiTheme="minorBidi" w:hAnsiTheme="minorBidi"/>
        </w:rPr>
        <w:t>.</w:t>
      </w:r>
    </w:p>
    <w:p w:rsidR="00986EAD" w:rsidRPr="00237605" w:rsidRDefault="00986EAD" w:rsidP="001D2B0B">
      <w:pPr>
        <w:jc w:val="both"/>
        <w:rPr>
          <w:rFonts w:asciiTheme="minorBidi" w:hAnsiTheme="minorBidi"/>
        </w:rPr>
      </w:pPr>
      <w:r w:rsidRPr="00237605">
        <w:rPr>
          <w:rFonts w:asciiTheme="minorBidi" w:hAnsiTheme="minorBidi"/>
        </w:rPr>
        <w:t xml:space="preserve">Mit dem Breitensportpreis möchte der DTTB die Vereine motivieren, </w:t>
      </w:r>
      <w:r w:rsidR="003406FC" w:rsidRPr="00237605">
        <w:rPr>
          <w:rFonts w:asciiTheme="minorBidi" w:hAnsiTheme="minorBidi"/>
        </w:rPr>
        <w:t>die v</w:t>
      </w:r>
      <w:r w:rsidRPr="00237605">
        <w:rPr>
          <w:rFonts w:asciiTheme="minorBidi" w:hAnsiTheme="minorBidi"/>
        </w:rPr>
        <w:t xml:space="preserve">ielfältigen Angebote </w:t>
      </w:r>
      <w:r w:rsidR="00A977BE" w:rsidRPr="00237605">
        <w:rPr>
          <w:rFonts w:asciiTheme="minorBidi" w:hAnsiTheme="minorBidi"/>
        </w:rPr>
        <w:t xml:space="preserve">des DTTB und der Landesverbände </w:t>
      </w:r>
      <w:r w:rsidRPr="00237605">
        <w:rPr>
          <w:rFonts w:asciiTheme="minorBidi" w:hAnsiTheme="minorBidi"/>
        </w:rPr>
        <w:t>zu nutzen</w:t>
      </w:r>
      <w:r w:rsidR="00A977BE" w:rsidRPr="00237605">
        <w:rPr>
          <w:rFonts w:asciiTheme="minorBidi" w:hAnsiTheme="minorBidi"/>
        </w:rPr>
        <w:t xml:space="preserve">. </w:t>
      </w:r>
      <w:r w:rsidRPr="00237605">
        <w:rPr>
          <w:rFonts w:asciiTheme="minorBidi" w:hAnsiTheme="minorBidi"/>
        </w:rPr>
        <w:t xml:space="preserve">Hierdurch soll die Identifikation mit dem Breitensport weiter gestärkt werden. Möglichkeiten, sich zu engagieren und mit unterschiedlichen Aktionen die Basis für den DTTB-Breitensportpreis zu legen, gibt es </w:t>
      </w:r>
      <w:r w:rsidR="00A977BE" w:rsidRPr="00237605">
        <w:rPr>
          <w:rFonts w:asciiTheme="minorBidi" w:hAnsiTheme="minorBidi"/>
        </w:rPr>
        <w:t xml:space="preserve">jede Menge: </w:t>
      </w:r>
      <w:r w:rsidR="003406FC" w:rsidRPr="00237605">
        <w:rPr>
          <w:rFonts w:asciiTheme="minorBidi" w:hAnsiTheme="minorBidi"/>
        </w:rPr>
        <w:t>sei es etwa das Erfolgsmodell der</w:t>
      </w:r>
      <w:r w:rsidRPr="00237605">
        <w:rPr>
          <w:rFonts w:asciiTheme="minorBidi" w:hAnsiTheme="minorBidi"/>
        </w:rPr>
        <w:t xml:space="preserve"> </w:t>
      </w:r>
      <w:proofErr w:type="spellStart"/>
      <w:r w:rsidRPr="00237605">
        <w:rPr>
          <w:rFonts w:asciiTheme="minorBidi" w:hAnsiTheme="minorBidi"/>
        </w:rPr>
        <w:t>mini</w:t>
      </w:r>
      <w:proofErr w:type="spellEnd"/>
      <w:r w:rsidRPr="00237605">
        <w:rPr>
          <w:rFonts w:asciiTheme="minorBidi" w:hAnsiTheme="minorBidi"/>
        </w:rPr>
        <w:t>-Meisterschaften</w:t>
      </w:r>
      <w:r w:rsidRPr="00237605">
        <w:rPr>
          <w:rFonts w:asciiTheme="minorBidi" w:hAnsiTheme="minorBidi"/>
          <w:i/>
          <w:iCs/>
        </w:rPr>
        <w:t>,</w:t>
      </w:r>
      <w:r w:rsidRPr="00237605">
        <w:rPr>
          <w:rFonts w:asciiTheme="minorBidi" w:hAnsiTheme="minorBidi"/>
        </w:rPr>
        <w:t xml:space="preserve"> der Tischtennis-Schnupperkurs</w:t>
      </w:r>
      <w:r w:rsidR="00A977BE" w:rsidRPr="00237605">
        <w:rPr>
          <w:rFonts w:asciiTheme="minorBidi" w:hAnsiTheme="minorBidi"/>
        </w:rPr>
        <w:t xml:space="preserve"> oder </w:t>
      </w:r>
      <w:r w:rsidRPr="00237605">
        <w:rPr>
          <w:rFonts w:asciiTheme="minorBidi" w:hAnsiTheme="minorBidi"/>
        </w:rPr>
        <w:t>das Tischtennis-Sportabzeichen</w:t>
      </w:r>
      <w:r w:rsidR="00A977BE" w:rsidRPr="00237605">
        <w:rPr>
          <w:rFonts w:asciiTheme="minorBidi" w:hAnsiTheme="minorBidi"/>
        </w:rPr>
        <w:t>. Der</w:t>
      </w:r>
      <w:r w:rsidRPr="00237605">
        <w:rPr>
          <w:rFonts w:asciiTheme="minorBidi" w:hAnsiTheme="minorBidi"/>
        </w:rPr>
        <w:t xml:space="preserve"> DTTB unterstützt Sie bei der Durchführung der verschiedenen Aktionen mit günstigen Regieboxen und Anleitungen, die Sie jederzeit </w:t>
      </w:r>
      <w:r w:rsidR="001D2B0B">
        <w:rPr>
          <w:rFonts w:asciiTheme="minorBidi" w:hAnsiTheme="minorBidi"/>
        </w:rPr>
        <w:t>im Shop unter www.tischtennis.de/shop</w:t>
      </w:r>
      <w:r w:rsidRPr="00237605">
        <w:rPr>
          <w:rFonts w:asciiTheme="minorBidi" w:hAnsiTheme="minorBidi"/>
        </w:rPr>
        <w:t xml:space="preserve"> beziehen können.</w:t>
      </w:r>
    </w:p>
    <w:p w:rsidR="00237605" w:rsidRDefault="00237605" w:rsidP="001D2B0B">
      <w:pPr>
        <w:jc w:val="both"/>
        <w:rPr>
          <w:rFonts w:asciiTheme="minorBidi" w:hAnsiTheme="minorBidi"/>
        </w:rPr>
      </w:pPr>
      <w:r>
        <w:rPr>
          <w:rFonts w:asciiTheme="minorBidi" w:hAnsiTheme="minorBidi"/>
        </w:rPr>
        <w:t xml:space="preserve">Sie möchten am Breitensportpreis teilnehmen? Weitere Infos und den Bewerberbogen finden Sie </w:t>
      </w:r>
      <w:r w:rsidR="00132833">
        <w:rPr>
          <w:rFonts w:asciiTheme="minorBidi" w:hAnsiTheme="minorBidi"/>
        </w:rPr>
        <w:t>auf dem Informationsf</w:t>
      </w:r>
      <w:r w:rsidR="001D2B0B" w:rsidRPr="001D2B0B">
        <w:rPr>
          <w:rFonts w:asciiTheme="minorBidi" w:hAnsiTheme="minorBidi"/>
        </w:rPr>
        <w:t>lyer.</w:t>
      </w:r>
    </w:p>
    <w:p w:rsidR="001D2B0B" w:rsidRPr="00237605" w:rsidRDefault="001D2B0B" w:rsidP="001D2B0B">
      <w:pPr>
        <w:jc w:val="both"/>
        <w:rPr>
          <w:rFonts w:asciiTheme="minorBidi" w:hAnsiTheme="minorBidi"/>
        </w:rPr>
      </w:pPr>
      <w:r w:rsidRPr="001D2B0B">
        <w:rPr>
          <w:rFonts w:asciiTheme="minorBidi" w:hAnsiTheme="minorBidi"/>
        </w:rPr>
        <w:t>Sie haben Fragen zum Breitensportpreis? Dann erreichen Sie das DTTB-Breitensportreferat </w:t>
      </w:r>
      <w:hyperlink r:id="rId5" w:tooltip="Opens internal link in current window" w:history="1">
        <w:r w:rsidRPr="001D2B0B">
          <w:rPr>
            <w:rFonts w:asciiTheme="minorBidi" w:hAnsiTheme="minorBidi"/>
          </w:rPr>
          <w:t>per Email</w:t>
        </w:r>
      </w:hyperlink>
      <w:r w:rsidRPr="001D2B0B">
        <w:rPr>
          <w:rFonts w:asciiTheme="minorBidi" w:hAnsiTheme="minorBidi"/>
        </w:rPr>
        <w:t> oder telefonisch unter 069/695019</w:t>
      </w:r>
      <w:r w:rsidR="00132833">
        <w:rPr>
          <w:rFonts w:asciiTheme="minorBidi" w:hAnsiTheme="minorBidi"/>
        </w:rPr>
        <w:t>-</w:t>
      </w:r>
      <w:r w:rsidRPr="001D2B0B">
        <w:rPr>
          <w:rFonts w:asciiTheme="minorBidi" w:hAnsiTheme="minorBidi"/>
        </w:rPr>
        <w:t xml:space="preserve">38 (Janine </w:t>
      </w:r>
      <w:proofErr w:type="spellStart"/>
      <w:r w:rsidRPr="001D2B0B">
        <w:rPr>
          <w:rFonts w:asciiTheme="minorBidi" w:hAnsiTheme="minorBidi"/>
        </w:rPr>
        <w:t>Kötz</w:t>
      </w:r>
      <w:proofErr w:type="spellEnd"/>
      <w:r w:rsidRPr="001D2B0B">
        <w:rPr>
          <w:rFonts w:asciiTheme="minorBidi" w:hAnsiTheme="minorBidi"/>
        </w:rPr>
        <w:t>).</w:t>
      </w:r>
    </w:p>
    <w:sectPr w:rsidR="001D2B0B" w:rsidRPr="00237605" w:rsidSect="00AD5B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6274"/>
    <w:multiLevelType w:val="hybridMultilevel"/>
    <w:tmpl w:val="AA20FAC8"/>
    <w:lvl w:ilvl="0" w:tplc="D9064BBA">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5CE2"/>
    <w:rsid w:val="00121084"/>
    <w:rsid w:val="00132833"/>
    <w:rsid w:val="001D2B0B"/>
    <w:rsid w:val="00235CE2"/>
    <w:rsid w:val="00237605"/>
    <w:rsid w:val="003406FC"/>
    <w:rsid w:val="003D503B"/>
    <w:rsid w:val="00986EAD"/>
    <w:rsid w:val="00A977BE"/>
    <w:rsid w:val="00AD5BDA"/>
    <w:rsid w:val="00BD301F"/>
    <w:rsid w:val="00C50FD4"/>
    <w:rsid w:val="00EB2242"/>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5BDA"/>
  </w:style>
  <w:style w:type="paragraph" w:styleId="berschrift1">
    <w:name w:val="heading 1"/>
    <w:basedOn w:val="Standard"/>
    <w:link w:val="berschrift1Zchn"/>
    <w:uiPriority w:val="9"/>
    <w:qFormat/>
    <w:rsid w:val="001D2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0FD4"/>
    <w:pPr>
      <w:ind w:left="720"/>
      <w:contextualSpacing/>
    </w:pPr>
  </w:style>
  <w:style w:type="character" w:styleId="Hyperlink">
    <w:name w:val="Hyperlink"/>
    <w:basedOn w:val="Absatz-Standardschriftart"/>
    <w:uiPriority w:val="99"/>
    <w:unhideWhenUsed/>
    <w:rsid w:val="00986EAD"/>
    <w:rPr>
      <w:color w:val="0000FF"/>
      <w:u w:val="single"/>
    </w:rPr>
  </w:style>
  <w:style w:type="character" w:customStyle="1" w:styleId="berschrift1Zchn">
    <w:name w:val="Überschrift 1 Zchn"/>
    <w:basedOn w:val="Absatz-Standardschriftart"/>
    <w:link w:val="berschrift1"/>
    <w:uiPriority w:val="9"/>
    <w:rsid w:val="001D2B0B"/>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62760198">
      <w:bodyDiv w:val="1"/>
      <w:marLeft w:val="0"/>
      <w:marRight w:val="0"/>
      <w:marTop w:val="0"/>
      <w:marBottom w:val="0"/>
      <w:divBdr>
        <w:top w:val="none" w:sz="0" w:space="0" w:color="auto"/>
        <w:left w:val="none" w:sz="0" w:space="0" w:color="auto"/>
        <w:bottom w:val="none" w:sz="0" w:space="0" w:color="auto"/>
        <w:right w:val="none" w:sz="0" w:space="0" w:color="auto"/>
      </w:divBdr>
    </w:div>
    <w:div w:id="782574943">
      <w:bodyDiv w:val="1"/>
      <w:marLeft w:val="0"/>
      <w:marRight w:val="0"/>
      <w:marTop w:val="0"/>
      <w:marBottom w:val="0"/>
      <w:divBdr>
        <w:top w:val="none" w:sz="0" w:space="0" w:color="auto"/>
        <w:left w:val="none" w:sz="0" w:space="0" w:color="auto"/>
        <w:bottom w:val="none" w:sz="0" w:space="0" w:color="auto"/>
        <w:right w:val="none" w:sz="0" w:space="0" w:color="auto"/>
      </w:divBdr>
    </w:div>
    <w:div w:id="1347830321">
      <w:bodyDiv w:val="1"/>
      <w:marLeft w:val="0"/>
      <w:marRight w:val="0"/>
      <w:marTop w:val="0"/>
      <w:marBottom w:val="0"/>
      <w:divBdr>
        <w:top w:val="none" w:sz="0" w:space="0" w:color="auto"/>
        <w:left w:val="none" w:sz="0" w:space="0" w:color="auto"/>
        <w:bottom w:val="none" w:sz="0" w:space="0" w:color="auto"/>
        <w:right w:val="none" w:sz="0" w:space="0" w:color="auto"/>
      </w:divBdr>
    </w:div>
    <w:div w:id="15882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linkTo_UnCryptMailto('lzhksn9jndsy-cssaZshrbgsdmmhr-cd');"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krockenberger</cp:lastModifiedBy>
  <cp:revision>4</cp:revision>
  <dcterms:created xsi:type="dcterms:W3CDTF">2019-02-21T13:16:00Z</dcterms:created>
  <dcterms:modified xsi:type="dcterms:W3CDTF">2019-02-25T13:02:00Z</dcterms:modified>
</cp:coreProperties>
</file>